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游ゴシック" w:hAnsi="游ゴシック" w:eastAsia="游ゴシック"/>
          <w:b/>
          <w:color w:val="1B1F2A"/>
          <w:sz w:val="48"/>
        </w:rPr>
        <w:t>業務引き継ぎ書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テンプレート（Word版）。前半が記入用、後半が記入例です。見出しは「見出し1」のスタイルなので、目次を自動で作れます。</w:t>
      </w:r>
    </w:p>
    <w:p>
      <w:pPr>
        <w:pStyle w:val="Heading2"/>
        <w:spacing w:before="120" w:after="80"/>
      </w:pPr>
      <w:r>
        <w:rPr>
          <w:rFonts w:ascii="游ゴシック" w:hAnsi="游ゴシック" w:eastAsia="游ゴシック"/>
          <w:b/>
          <w:color w:val="1B1F2A"/>
          <w:sz w:val="26"/>
        </w:rPr>
        <w:t>使い方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1. この引き継ぎ書は、1〜9のシート（Wordは章）でできています。上から順に埋めます。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2. 時間がないときは「2 業務の一覧」「5 進行中の案件」「7 資料とアカウント」の3つを先に書きます。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3. 「2 業務の一覧」に全部の業務を1行ずつ書き、手順は別の手順書・マニュアルの場所を書きます。手順書がない業務だけ「3 業務の詳細」を書きます。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4. 「3 業務の詳細」は、業務ごとにシート（Wordはページ）をコピーして増やします。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5. IDとパスワードは書きません。「7 資料とアカウント」には、権限を誰に頼めばよいかを書きます。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6. 「例」と付いたシート（Wordは後半の記入例）が記入例です。総務・経理の事務を異動で引き継ぐ場面を、架空の内容で書いています。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7. A4 1枚で済ませたいとき、業務が1つだけのときは「簡易版」を使います。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B1F2A"/>
          <w:sz w:val="20"/>
        </w:rPr>
        <w:t>8. 書き終えたら「9 完了の確認」を、前任者・後任者・上司の3人で見ます。</w:t>
      </w:r>
    </w:p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1 基本情報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誰から誰へ、いつまでに、何を引き継ぐのかを最初に書きます。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引き継ぐ業務（担当の名前）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引き継ぐ理由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前任者（部署・氏名）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後任者（部署・氏名）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引き継ぎの期間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前任者の最終日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最終日のあとの連絡先・連絡してよい期間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確認する上司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作成日／最後に直した日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この資料の置き場所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2 業務の一覧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担当している業務を1行に1つ、全部書きます。頻度は 毎日／毎週／毎月／四半期／毎年／随時、優先度は 高／中／低、状態は まだ／説明した／一緒にやった／1人でできた から選びます。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70"/>
        <w:gridCol w:w="2256"/>
        <w:gridCol w:w="846"/>
        <w:gridCol w:w="1880"/>
        <w:gridCol w:w="1034"/>
        <w:gridCol w:w="752"/>
        <w:gridCol w:w="2820"/>
        <w:gridCol w:w="3196"/>
        <w:gridCol w:w="1316"/>
      </w:tblGrid>
      <w:tr>
        <w:trPr>
          <w:tblHeader w:val="true"/>
        </w:trPr>
        <w:tc>
          <w:tcPr>
            <w:tcW w:type="dxa" w:w="47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No</w:t>
            </w:r>
          </w:p>
        </w:tc>
        <w:tc>
          <w:tcPr>
            <w:tcW w:type="dxa" w:w="225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業務の名前</w:t>
            </w:r>
          </w:p>
        </w:tc>
        <w:tc>
          <w:tcPr>
            <w:tcW w:type="dxa" w:w="84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頻度</w:t>
            </w:r>
          </w:p>
        </w:tc>
        <w:tc>
          <w:tcPr>
            <w:tcW w:type="dxa" w:w="188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時期・締め切り</w:t>
            </w:r>
          </w:p>
        </w:tc>
        <w:tc>
          <w:tcPr>
            <w:tcW w:type="dxa" w:w="103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かかる時間</w:t>
            </w:r>
          </w:p>
        </w:tc>
        <w:tc>
          <w:tcPr>
            <w:tcW w:type="dxa" w:w="75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優先度</w:t>
            </w:r>
          </w:p>
        </w:tc>
        <w:tc>
          <w:tcPr>
            <w:tcW w:type="dxa" w:w="282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何のための業務か</w:t>
            </w:r>
          </w:p>
        </w:tc>
        <w:tc>
          <w:tcPr>
            <w:tcW w:type="dxa" w:w="319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手順の場所</w:t>
            </w:r>
          </w:p>
        </w:tc>
        <w:tc>
          <w:tcPr>
            <w:tcW w:type="dxa" w:w="13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引き継ぎの状態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12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3 業務の詳細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手順書がない業務、判断が要る業務だけ書きます。業務ごとにこのページをコピーします。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業務の名前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何のための業務か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できあがるもの・渡す先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頻度・締め切り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手順（別に手順書があれば場所だけ）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判断の基準（こういうときはこうする）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例外・過去にあったこと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自分で決めてよい範囲／相談する範囲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関係する人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使う資料・システム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4 年間と月間の予定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毎月くり返すことを先に、年に1回のことを月の順に書きます。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1758"/>
        <w:gridCol w:w="4271"/>
        <w:gridCol w:w="2763"/>
        <w:gridCol w:w="5778"/>
      </w:tblGrid>
      <w:tr>
        <w:trPr>
          <w:tblHeader w:val="true"/>
        </w:trPr>
        <w:tc>
          <w:tcPr>
            <w:tcW w:type="dxa" w:w="175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時期</w:t>
            </w:r>
          </w:p>
        </w:tc>
        <w:tc>
          <w:tcPr>
            <w:tcW w:type="dxa" w:w="4271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やること</w:t>
            </w:r>
          </w:p>
        </w:tc>
        <w:tc>
          <w:tcPr>
            <w:tcW w:type="dxa" w:w="276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締め切り</w:t>
            </w:r>
          </w:p>
        </w:tc>
        <w:tc>
          <w:tcPr>
            <w:tcW w:type="dxa" w:w="577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気をつけること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5 進行中の案件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終わっていない仕事を全部書きます。「次にやること」と「約束したこと」が要です。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7"/>
        <w:gridCol w:w="2116"/>
        <w:gridCol w:w="1302"/>
        <w:gridCol w:w="2116"/>
        <w:gridCol w:w="2279"/>
        <w:gridCol w:w="977"/>
        <w:gridCol w:w="3256"/>
        <w:gridCol w:w="2116"/>
      </w:tblGrid>
      <w:tr>
        <w:trPr>
          <w:tblHeader w:val="true"/>
        </w:trPr>
        <w:tc>
          <w:tcPr>
            <w:tcW w:type="dxa" w:w="40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No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案件・やりかけの作業</w:t>
            </w:r>
          </w:p>
        </w:tc>
        <w:tc>
          <w:tcPr>
            <w:tcW w:type="dxa" w:w="130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相手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いまの状態</w:t>
            </w:r>
          </w:p>
        </w:tc>
        <w:tc>
          <w:tcPr>
            <w:tcW w:type="dxa" w:w="22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次にやること</w:t>
            </w:r>
          </w:p>
        </w:tc>
        <w:tc>
          <w:tcPr>
            <w:tcW w:type="dxa" w:w="97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期限</w:t>
            </w:r>
          </w:p>
        </w:tc>
        <w:tc>
          <w:tcPr>
            <w:tcW w:type="dxa" w:w="325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これまでの経緯・約束したこと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資料の場所</w:t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5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6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6 関係者と連絡先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名前だけでなく「どんなときに連絡するか」を書きます。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809"/>
        <w:gridCol w:w="2024"/>
        <w:gridCol w:w="2024"/>
        <w:gridCol w:w="3643"/>
        <w:gridCol w:w="2024"/>
        <w:gridCol w:w="4047"/>
      </w:tblGrid>
      <w:tr>
        <w:trPr>
          <w:tblHeader w:val="true"/>
        </w:trPr>
        <w:tc>
          <w:tcPr>
            <w:tcW w:type="dxa" w:w="80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区分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部署・会社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役割・名前</w:t>
            </w:r>
          </w:p>
        </w:tc>
        <w:tc>
          <w:tcPr>
            <w:tcW w:type="dxa" w:w="364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どんなときに連絡するか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連絡の手段</w:t>
            </w:r>
          </w:p>
        </w:tc>
        <w:tc>
          <w:tcPr>
            <w:tcW w:type="dxa" w:w="404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気をつけること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7 資料とアカウント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IDとパスワードは書きません。権限を誰に頼めばよいかを書きます。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922"/>
        <w:gridCol w:w="2213"/>
        <w:gridCol w:w="3320"/>
        <w:gridCol w:w="2582"/>
        <w:gridCol w:w="2398"/>
        <w:gridCol w:w="3135"/>
      </w:tblGrid>
      <w:tr>
        <w:trPr>
          <w:tblHeader w:val="true"/>
        </w:trPr>
        <w:tc>
          <w:tcPr>
            <w:tcW w:type="dxa" w:w="92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種類</w:t>
            </w:r>
          </w:p>
        </w:tc>
        <w:tc>
          <w:tcPr>
            <w:tcW w:type="dxa" w:w="221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名前</w:t>
            </w:r>
          </w:p>
        </w:tc>
        <w:tc>
          <w:tcPr>
            <w:tcW w:type="dxa" w:w="332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置き場所・URL</w:t>
            </w:r>
          </w:p>
        </w:tc>
        <w:tc>
          <w:tcPr>
            <w:tcW w:type="dxa" w:w="258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何に使うか</w:t>
            </w:r>
          </w:p>
        </w:tc>
        <w:tc>
          <w:tcPr>
            <w:tcW w:type="dxa" w:w="239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権限・ログインの申請先</w:t>
            </w:r>
          </w:p>
        </w:tc>
        <w:tc>
          <w:tcPr>
            <w:tcW w:type="dxa" w:w="3135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備考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8 困ったとき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これまでに起きたこと、聞かれたことを書きます。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3122"/>
        <w:gridCol w:w="4579"/>
        <w:gridCol w:w="2290"/>
        <w:gridCol w:w="4579"/>
      </w:tblGrid>
      <w:tr>
        <w:trPr>
          <w:tblHeader w:val="true"/>
        </w:trPr>
        <w:tc>
          <w:tcPr>
            <w:tcW w:type="dxa" w:w="312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こんなとき</w:t>
            </w:r>
          </w:p>
        </w:tc>
        <w:tc>
          <w:tcPr>
            <w:tcW w:type="dxa" w:w="45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まずやること</w:t>
            </w:r>
          </w:p>
        </w:tc>
        <w:tc>
          <w:tcPr>
            <w:tcW w:type="dxa" w:w="229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聞く相手</w:t>
            </w:r>
          </w:p>
        </w:tc>
        <w:tc>
          <w:tcPr>
            <w:tcW w:type="dxa" w:w="45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過去にあった例</w:t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9 完了の確認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前任者・後任者・上司の3人で見ます。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1166"/>
        <w:gridCol w:w="10199"/>
        <w:gridCol w:w="3205"/>
      </w:tblGrid>
      <w:tr>
        <w:trPr>
          <w:tblHeader w:val="true"/>
        </w:trPr>
        <w:tc>
          <w:tcPr>
            <w:tcW w:type="dxa" w:w="116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</w:t>
            </w:r>
          </w:p>
        </w:tc>
        <w:tc>
          <w:tcPr>
            <w:tcW w:type="dxa" w:w="1019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確認すること</w:t>
            </w:r>
          </w:p>
        </w:tc>
        <w:tc>
          <w:tcPr>
            <w:tcW w:type="dxa" w:w="3205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確認した日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業務の一覧にある業務を、すべて説明した／受けた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優先度が「高」の業務を、後任者が1人でやってみた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進行中の案件について、相手へ担当が替わることを伝えた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必要なシステムの権限が、後任者のアカウントに付いた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資料の置き場所を、後任者が自分で開けた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最終日のあとの連絡先と、連絡してよい期間を決めた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□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前任者の権限・共有アドレスの停止を依頼した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</w:r>
          </w:p>
        </w:tc>
      </w:tr>
    </w:tbl>
    <w:p/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後任者（氏名・日付）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上司（氏名・日付）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1B1F2A"/>
          <w:sz w:val="32"/>
        </w:rPr>
        <w:t>引き継ぎ書（簡易版・A4 1枚）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業務が1つだけのとき、時間がないときに使います。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 → 後任者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作成日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業務の名前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何のための業務か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いつ・どのくらい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手順（または手順書の場所）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判断の基準・気をつけること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いま進行中のこと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関係する人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資料・システムの場所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困ったとき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/>
    <w:p>
      <w:r>
        <w:br w:type="page"/>
      </w:r>
    </w:p>
    <w:p>
      <w:r>
        <w:rPr>
          <w:rFonts w:ascii="游ゴシック" w:hAnsi="游ゴシック" w:eastAsia="游ゴシック"/>
          <w:b/>
          <w:color w:val="D9381E"/>
          <w:sz w:val="48"/>
        </w:rPr>
        <w:t>記入例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総務・経理の事務を、異動で引き継ぐ場面の例です。人の名前・会社・日付はすべて架空です。</w:t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1 基本情報（記入例）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誰から誰へ、いつまでに、何を引き継ぐのかを最初に書きます。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引き継ぐ業務（担当の名前）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総務・経理の事務（本社）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引き継ぐ理由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異動（4月1日付で営業部へ）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前任者（部署・氏名）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総務部　山田 花子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後任者（部署・氏名）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総務部　佐藤 太郎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引き継ぎの期間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3月10日〜3月28日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前任者の最終日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3月31日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最終日のあとの連絡先・連絡してよい期間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社内チャット（営業部 山田）。4月末まで。急ぎは内線 1234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確認する上司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総務部長　鈴木 一郎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作成日／最後に直した日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3月7日／3月27日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この資料の置き場所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共有フォルダ「総務 ＞ 引き継ぎ ＞ 2027年3月」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2 業務の一覧（記入例）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担当している業務を1行に1つ、全部書きます。頻度は 毎日／毎週／毎月／四半期／毎年／随時、優先度は 高／中／低、状態は まだ／説明した／一緒にやった／1人でできた から選びます。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70"/>
        <w:gridCol w:w="2256"/>
        <w:gridCol w:w="846"/>
        <w:gridCol w:w="1880"/>
        <w:gridCol w:w="1034"/>
        <w:gridCol w:w="752"/>
        <w:gridCol w:w="2820"/>
        <w:gridCol w:w="3196"/>
        <w:gridCol w:w="1316"/>
      </w:tblGrid>
      <w:tr>
        <w:trPr>
          <w:tblHeader w:val="true"/>
        </w:trPr>
        <w:tc>
          <w:tcPr>
            <w:tcW w:type="dxa" w:w="47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No</w:t>
            </w:r>
          </w:p>
        </w:tc>
        <w:tc>
          <w:tcPr>
            <w:tcW w:type="dxa" w:w="225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業務の名前</w:t>
            </w:r>
          </w:p>
        </w:tc>
        <w:tc>
          <w:tcPr>
            <w:tcW w:type="dxa" w:w="84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頻度</w:t>
            </w:r>
          </w:p>
        </w:tc>
        <w:tc>
          <w:tcPr>
            <w:tcW w:type="dxa" w:w="188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時期・締め切り</w:t>
            </w:r>
          </w:p>
        </w:tc>
        <w:tc>
          <w:tcPr>
            <w:tcW w:type="dxa" w:w="103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かかる時間</w:t>
            </w:r>
          </w:p>
        </w:tc>
        <w:tc>
          <w:tcPr>
            <w:tcW w:type="dxa" w:w="75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優先度</w:t>
            </w:r>
          </w:p>
        </w:tc>
        <w:tc>
          <w:tcPr>
            <w:tcW w:type="dxa" w:w="282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何のための業務か</w:t>
            </w:r>
          </w:p>
        </w:tc>
        <w:tc>
          <w:tcPr>
            <w:tcW w:type="dxa" w:w="319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手順の場所</w:t>
            </w:r>
          </w:p>
        </w:tc>
        <w:tc>
          <w:tcPr>
            <w:tcW w:type="dxa" w:w="13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引き継ぎの状態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電話・来客の対応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毎日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9:00〜18:00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随時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中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代表電話の一次受け。担当へつなぐ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総務マニュアル 2章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1人でできた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郵便物の仕分けと発送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毎日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午前の便 11:00まで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20分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低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請求書・契約書を当日中に出す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総務マニュアル 3章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1人でできた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勤怠の締め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毎月3営業日まで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半日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高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給与計算の元になる。遅れると給与が遅れる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勤怠システムの操作マニュアル（URL）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一緒にやった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請求書の発行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毎月5営業日まで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3時間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高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売上の回収。取引先の締めに間に合わせる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請求ソフトの操作マニュアル（URL）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一緒にやった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経費精算の確認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毎月10日まで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2時間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中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立替分を25日の給与と一緒に払う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この資料の「3 業務の詳細」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説明した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職員別の稼働率をCSVで出して部長へ送る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毎月1営業日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10分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中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月初の会議の資料になる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操作マニュアル（URL）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1人でできた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備品の発注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随時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在庫が残り1箱になったら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15分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低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コピー用紙・トナーを切らさない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この資料の「3 業務の詳細」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説明した</w:t>
            </w:r>
          </w:p>
        </w:tc>
      </w:tr>
      <w:tr>
        <w:tc>
          <w:tcPr>
            <w:tcW w:type="dxa" w:w="47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年末調整の書類の回収</w:t>
            </w:r>
          </w:p>
        </w:tc>
        <w:tc>
          <w:tcPr>
            <w:tcW w:type="dxa" w:w="84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毎年</w:t>
            </w:r>
          </w:p>
        </w:tc>
        <w:tc>
          <w:tcPr>
            <w:tcW w:type="dxa" w:w="188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11月1日〜11月20日</w:t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延べ3日</w:t>
            </w:r>
          </w:p>
        </w:tc>
        <w:tc>
          <w:tcPr>
            <w:tcW w:type="dxa" w:w="75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高</w:t>
            </w:r>
          </w:p>
        </w:tc>
        <w:tc>
          <w:tcPr>
            <w:tcW w:type="dxa" w:w="28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12月の給与で精算する。期限を過ぎると年内に間に合わない</w:t>
            </w:r>
          </w:p>
        </w:tc>
        <w:tc>
          <w:tcPr>
            <w:tcW w:type="dxa" w:w="319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総務マニュアル 8章＋昨年のメモ</w:t>
            </w:r>
          </w:p>
        </w:tc>
        <w:tc>
          <w:tcPr>
            <w:tcW w:type="dxa" w:w="13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説明した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3 業務の詳細（記入例）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手順書がない業務、判断が要る業務だけ書きます。業務ごとにこのページをコピーします。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業務の名前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経費精算の確認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何のための業務か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社員が立て替えた経費を、25日の給与と一緒に払うため。ここで止まると支払いが1か月遅れる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できあがるもの・渡す先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承認済みの経費一覧（Excel）。経理の共有フォルダ「経費 ＞ 年月」に保存し、経理担当へチャットで知らせる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頻度・締め切り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毎月。申請の締め切りは月末、確認は翌月10日まで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手順（別に手順書があれば場所だけ）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 経費システムで「申請中」を一覧にする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2. 領収書の画像と金額・日付・支払先を見比べる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3. 合っていれば「承認」、違っていれば「差し戻し」に理由を書く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4. 10日に一覧をExcelで出力して保存する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判断の基準（こういうときはこうする）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・領収書がない → 差し戻す。出金伝票があれば部長の承認つきで通す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・1件3万円以上 → 事前申請の番号があるかを見る。なければ部長へ確認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・締め切りを過ぎた申請 → 翌月分に回す。本人へチャットで知らせる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例外・過去にあったこと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・タクシー代は「理由」の記入が必須。空欄のまま通して、あとで経理から戻ったことがある（昨年6月）</w:t>
            </w:r>
          </w:p>
          <w:p>
            <w:pPr>
              <w:spacing w:after="0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・営業部は月末に申請が集中する。25日ごろに一度、声をかけておくと楽になる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自分で決めてよい範囲／相談する範囲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金額・日付の誤りの差し戻しは自分で決めてよい。規程に書いていない費目は総務部長へ相談する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関係する人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経理：高橋さん（一覧の受け取り）／総務部長：鈴木さん（規程の判断）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使う資料・システム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経費システム／経費規程（共有フォルダ「規程」）／経費一覧の保存先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4 年間と月間の予定（記入例）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毎月くり返すことを先に、年に1回のことを月の順に書きます。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1758"/>
        <w:gridCol w:w="4271"/>
        <w:gridCol w:w="2763"/>
        <w:gridCol w:w="5778"/>
      </w:tblGrid>
      <w:tr>
        <w:trPr>
          <w:tblHeader w:val="true"/>
        </w:trPr>
        <w:tc>
          <w:tcPr>
            <w:tcW w:type="dxa" w:w="175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時期</w:t>
            </w:r>
          </w:p>
        </w:tc>
        <w:tc>
          <w:tcPr>
            <w:tcW w:type="dxa" w:w="4271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やること</w:t>
            </w:r>
          </w:p>
        </w:tc>
        <w:tc>
          <w:tcPr>
            <w:tcW w:type="dxa" w:w="276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締め切り</w:t>
            </w:r>
          </w:p>
        </w:tc>
        <w:tc>
          <w:tcPr>
            <w:tcW w:type="dxa" w:w="577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気をつけること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 1営業日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職員別の稼働率をCSVで出して部長へ送る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当日の午前中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「先月」を選ぶ。「今月」のままだと数字が途中になる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 3営業日まで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勤怠の締め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3営業日の17:00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打刻漏れの人へ前日に声をかける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 5営業日まで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請求書の発行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5営業日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取引先ごとに締め日が違う。一覧は請求ソフトのメモ欄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 10日まで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経費精算の確認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10日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営業部は月末に集中する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4月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新入社員の入社手続き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入社日の前日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貸与パソコンは2週間前に情報システムへ依頼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6月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健康診断の日程調整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5月末に案内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昨年の案内文が共有フォルダにある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11月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年末調整の書類の回収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11月20日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提出が遅い人の一覧は昨年のメモを参照</w:t>
            </w:r>
          </w:p>
        </w:tc>
      </w:tr>
      <w:tr>
        <w:tc>
          <w:tcPr>
            <w:tcW w:type="dxa" w:w="175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12月</w:t>
            </w:r>
          </w:p>
        </w:tc>
        <w:tc>
          <w:tcPr>
            <w:tcW w:type="dxa" w:w="4271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年末年始の休業の案内</w:t>
            </w:r>
          </w:p>
        </w:tc>
        <w:tc>
          <w:tcPr>
            <w:tcW w:type="dxa" w:w="276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12月10日</w:t>
            </w:r>
          </w:p>
        </w:tc>
        <w:tc>
          <w:tcPr>
            <w:tcW w:type="dxa" w:w="577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取引先への案内は営業部が出す。総務は社内分だけ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5 進行中の案件（記入例）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終わっていない仕事を全部書きます。「次にやること」と「約束したこと」が要です。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7"/>
        <w:gridCol w:w="2116"/>
        <w:gridCol w:w="1302"/>
        <w:gridCol w:w="2116"/>
        <w:gridCol w:w="2279"/>
        <w:gridCol w:w="977"/>
        <w:gridCol w:w="3256"/>
        <w:gridCol w:w="2116"/>
      </w:tblGrid>
      <w:tr>
        <w:trPr>
          <w:tblHeader w:val="true"/>
        </w:trPr>
        <w:tc>
          <w:tcPr>
            <w:tcW w:type="dxa" w:w="40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No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案件・やりかけの作業</w:t>
            </w:r>
          </w:p>
        </w:tc>
        <w:tc>
          <w:tcPr>
            <w:tcW w:type="dxa" w:w="130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相手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いまの状態</w:t>
            </w:r>
          </w:p>
        </w:tc>
        <w:tc>
          <w:tcPr>
            <w:tcW w:type="dxa" w:w="22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次にやること</w:t>
            </w:r>
          </w:p>
        </w:tc>
        <w:tc>
          <w:tcPr>
            <w:tcW w:type="dxa" w:w="97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期限</w:t>
            </w:r>
          </w:p>
        </w:tc>
        <w:tc>
          <w:tcPr>
            <w:tcW w:type="dxa" w:w="325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これまでの経緯・約束したこと</w:t>
            </w:r>
          </w:p>
        </w:tc>
        <w:tc>
          <w:tcPr>
            <w:tcW w:type="dxa" w:w="211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資料の場所</w:t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1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複合機の入れ替え</w:t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販売会社 営業の方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見積もりを2社から受領。部長の承認待ち</w:t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承認が出たら発注。設置日を調整する</w:t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4月15日</w:t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現行機のリースは5月末で切れる。設置は休日を希望と伝えてある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共有フォルダ「総務 ＞ 複合機」</w:t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2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3月分の請求書（1社だけ未発行）</w:t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取引先A（例）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先方の検収待ち</w:t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検収の連絡が来たら発行。来なければ4月3日に営業担当へ確認</w:t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4月5日</w:t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検収が遅れるのは毎年3月だけ。先方の決算の都合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請求ソフトの下書き</w:t>
            </w:r>
          </w:p>
        </w:tc>
      </w:tr>
      <w:tr>
        <w:tc>
          <w:tcPr>
            <w:tcW w:type="dxa" w:w="40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新入社員2名の入社手続き</w:t>
            </w:r>
          </w:p>
        </w:tc>
        <w:tc>
          <w:tcPr>
            <w:tcW w:type="dxa" w:w="130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人事・情報システム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パソコンは依頼済み。社員証は未依頼</w:t>
            </w:r>
          </w:p>
        </w:tc>
        <w:tc>
          <w:tcPr>
            <w:tcW w:type="dxa" w:w="22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社員証の写真を集めて依頼する</w:t>
            </w:r>
          </w:p>
        </w:tc>
        <w:tc>
          <w:tcPr>
            <w:tcW w:type="dxa" w:w="97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  <w:tc>
          <w:tcPr>
            <w:tcW w:type="dxa" w:w="325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写真は本人からメールで届く予定</w:t>
            </w:r>
          </w:p>
        </w:tc>
        <w:tc>
          <w:tcPr>
            <w:tcW w:type="dxa" w:w="211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共有フォルダ「総務 ＞ 入社」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6 関係者と連絡先（記入例）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名前だけでなく「どんなときに連絡するか」を書きます。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809"/>
        <w:gridCol w:w="2024"/>
        <w:gridCol w:w="2024"/>
        <w:gridCol w:w="3643"/>
        <w:gridCol w:w="2024"/>
        <w:gridCol w:w="4047"/>
      </w:tblGrid>
      <w:tr>
        <w:trPr>
          <w:tblHeader w:val="true"/>
        </w:trPr>
        <w:tc>
          <w:tcPr>
            <w:tcW w:type="dxa" w:w="80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区分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部署・会社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役割・名前</w:t>
            </w:r>
          </w:p>
        </w:tc>
        <w:tc>
          <w:tcPr>
            <w:tcW w:type="dxa" w:w="364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どんなときに連絡するか</w:t>
            </w:r>
          </w:p>
        </w:tc>
        <w:tc>
          <w:tcPr>
            <w:tcW w:type="dxa" w:w="2024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連絡の手段</w:t>
            </w:r>
          </w:p>
        </w:tc>
        <w:tc>
          <w:tcPr>
            <w:tcW w:type="dxa" w:w="4047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気をつけること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社内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総務部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部長　鈴木 一郎</w:t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規程に書いていない判断、金額の大きい発注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チャット。急ぎは内線</w:t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午前は会議が多い。返事は午後になる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社内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経理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高橋さん</w:t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経費一覧を渡す、請求の金額の確認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チャット</w:t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月初の5営業日は忙しい。質問はまとめて送る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社内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情報システム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受付の窓口</w:t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パソコンの貸与、アカウントの発行と停止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依頼フォーム</w:t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貸与は2週間前までに依頼する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社外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社会保険労務士の事務所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担当の方</w:t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入退社の手続き、年末調整の質問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メール（共有のアドレスから）</w:t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書類は毎月20日までに送る約束</w:t>
            </w:r>
          </w:p>
        </w:tc>
      </w:tr>
      <w:tr>
        <w:tc>
          <w:tcPr>
            <w:tcW w:type="dxa" w:w="80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社外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複合機の販売会社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営業の方・保守の窓口</w:t>
            </w:r>
          </w:p>
        </w:tc>
        <w:tc>
          <w:tcPr>
            <w:tcW w:type="dxa" w:w="364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故障、トナーの発注、入れ替え</w:t>
            </w:r>
          </w:p>
        </w:tc>
        <w:tc>
          <w:tcPr>
            <w:tcW w:type="dxa" w:w="2024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電話（保守）・メール（営業）</w:t>
            </w:r>
          </w:p>
        </w:tc>
        <w:tc>
          <w:tcPr>
            <w:tcW w:type="dxa" w:w="4047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保守の電話番号は複合機の側面に貼ってある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7 資料とアカウント（記入例）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IDとパスワードは書きません。権限を誰に頼めばよいかを書きます。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922"/>
        <w:gridCol w:w="2213"/>
        <w:gridCol w:w="3320"/>
        <w:gridCol w:w="2582"/>
        <w:gridCol w:w="2398"/>
        <w:gridCol w:w="3135"/>
      </w:tblGrid>
      <w:tr>
        <w:trPr>
          <w:tblHeader w:val="true"/>
        </w:trPr>
        <w:tc>
          <w:tcPr>
            <w:tcW w:type="dxa" w:w="92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種類</w:t>
            </w:r>
          </w:p>
        </w:tc>
        <w:tc>
          <w:tcPr>
            <w:tcW w:type="dxa" w:w="2213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名前</w:t>
            </w:r>
          </w:p>
        </w:tc>
        <w:tc>
          <w:tcPr>
            <w:tcW w:type="dxa" w:w="332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置き場所・URL</w:t>
            </w:r>
          </w:p>
        </w:tc>
        <w:tc>
          <w:tcPr>
            <w:tcW w:type="dxa" w:w="258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何に使うか</w:t>
            </w:r>
          </w:p>
        </w:tc>
        <w:tc>
          <w:tcPr>
            <w:tcW w:type="dxa" w:w="2398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権限・ログインの申請先</w:t>
            </w:r>
          </w:p>
        </w:tc>
        <w:tc>
          <w:tcPr>
            <w:tcW w:type="dxa" w:w="3135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備考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フォルダ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総務の共有フォルダ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共有ドライブ ＞ 総務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規程、案内文、過去の資料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総務部長が権限を付ける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「旧」フォルダは使わない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システム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勤怠システム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ブックマーク「勤怠」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勤怠の締め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情報システムへ依頼（管理者の権限）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パスワードは書かない。本人のアカウントを発行してもらう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システム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請求ソフト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ブックマーク「請求」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請求書の発行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経理の高橋さんへ依頼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共有のIDは使わない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システム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経営ダッシュボード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ブックマーク「ダッシュボード」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稼働率のCSVを出す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総務部長へ依頼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閲覧の権限で足りる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紙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契約書の原本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総務の鍵つきキャビネット 2段目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契約の確認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鍵は総務部長が管理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持ち出しは台帳に記入</w:t>
            </w:r>
          </w:p>
        </w:tc>
      </w:tr>
      <w:tr>
        <w:tc>
          <w:tcPr>
            <w:tcW w:type="dxa" w:w="9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メール</w:t>
            </w:r>
          </w:p>
        </w:tc>
        <w:tc>
          <w:tcPr>
            <w:tcW w:type="dxa" w:w="2213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総務の共有アドレス</w:t>
            </w:r>
          </w:p>
        </w:tc>
        <w:tc>
          <w:tcPr>
            <w:tcW w:type="dxa" w:w="332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メールソフトの共有受信箱</w:t>
            </w:r>
          </w:p>
        </w:tc>
        <w:tc>
          <w:tcPr>
            <w:tcW w:type="dxa" w:w="258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社外からの問い合わせ</w:t>
            </w:r>
          </w:p>
        </w:tc>
        <w:tc>
          <w:tcPr>
            <w:tcW w:type="dxa" w:w="2398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情報システムへ依頼</w:t>
            </w:r>
          </w:p>
        </w:tc>
        <w:tc>
          <w:tcPr>
            <w:tcW w:type="dxa" w:w="313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返信は共有アドレスから出す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8 困ったとき（記入例）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これまでに起きたこと、聞かれたことを書きます。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3122"/>
        <w:gridCol w:w="4579"/>
        <w:gridCol w:w="2290"/>
        <w:gridCol w:w="4579"/>
      </w:tblGrid>
      <w:tr>
        <w:trPr>
          <w:tblHeader w:val="true"/>
        </w:trPr>
        <w:tc>
          <w:tcPr>
            <w:tcW w:type="dxa" w:w="3122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こんなとき</w:t>
            </w:r>
          </w:p>
        </w:tc>
        <w:tc>
          <w:tcPr>
            <w:tcW w:type="dxa" w:w="45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まずやること</w:t>
            </w:r>
          </w:p>
        </w:tc>
        <w:tc>
          <w:tcPr>
            <w:tcW w:type="dxa" w:w="2290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聞く相手</w:t>
            </w:r>
          </w:p>
        </w:tc>
        <w:tc>
          <w:tcPr>
            <w:tcW w:type="dxa" w:w="457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過去にあった例</w:t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勤怠の締め日に打刻漏れが残っている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本人へチャットで連絡。当日17:00までに直らなければ上長へ連絡する</w:t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総務部長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毎月2〜3名。前日に声をかけるとほぼ無くなる</w:t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請求書の金額が違うと取引先から連絡が来た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すぐに営業担当へ知らせる。自分で金額を直さない</w:t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営業担当・経理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昨年10月に1件。単価の改定が請求ソフトに入っていなかった</w:t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複合機が止まった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画面のエラー番号を控えて保守へ電話する</w:t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保守の窓口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紙詰まりは後ろのカバーを開けると取れる</w:t>
            </w:r>
          </w:p>
        </w:tc>
      </w:tr>
      <w:tr>
        <w:tc>
          <w:tcPr>
            <w:tcW w:type="dxa" w:w="3122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システムにログインできない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情報システムの依頼フォームから連絡する。人のIDを借りない</w:t>
            </w:r>
          </w:p>
        </w:tc>
        <w:tc>
          <w:tcPr>
            <w:tcW w:type="dxa" w:w="22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情報システム</w:t>
            </w:r>
          </w:p>
        </w:tc>
        <w:tc>
          <w:tcPr>
            <w:tcW w:type="dxa" w:w="457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異動の直後は権限の付け忘れが多い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9 完了の確認（記入例）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前任者・後任者・上司の3人で見ます。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1166"/>
        <w:gridCol w:w="10199"/>
        <w:gridCol w:w="3205"/>
      </w:tblGrid>
      <w:tr>
        <w:trPr>
          <w:tblHeader w:val="true"/>
        </w:trPr>
        <w:tc>
          <w:tcPr>
            <w:tcW w:type="dxa" w:w="1166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</w:t>
            </w:r>
          </w:p>
        </w:tc>
        <w:tc>
          <w:tcPr>
            <w:tcW w:type="dxa" w:w="10199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確認すること</w:t>
            </w:r>
          </w:p>
        </w:tc>
        <w:tc>
          <w:tcPr>
            <w:tcW w:type="dxa" w:w="3205"/>
            <w:shd w:val="clear" w:color="auto" w:fill="1B1F2A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color w:val="FFFFFF"/>
                <w:sz w:val="18"/>
              </w:rPr>
              <w:t>確認した日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業務の一覧にある業務を、すべて説明した／受けた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優先度が「高」の業務を、後任者が1人でやってみた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進行中の案件について、相手へ担当が替わることを伝えた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必要なシステムの権限が、後任者のアカウントに付いた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資料の置き場所を、後任者が自分で開けた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最終日のあとの連絡先と、連絡してよい期間を決めた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  <w:tr>
        <w:tc>
          <w:tcPr>
            <w:tcW w:type="dxa" w:w="1166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✓</w:t>
            </w:r>
          </w:p>
        </w:tc>
        <w:tc>
          <w:tcPr>
            <w:tcW w:type="dxa" w:w="10199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前任者の権限・共有アドレスの停止を依頼した</w:t>
            </w:r>
          </w:p>
        </w:tc>
        <w:tc>
          <w:tcPr>
            <w:tcW w:type="dxa" w:w="3205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8"/>
              </w:rPr>
              <w:t>3月28日</w:t>
            </w:r>
          </w:p>
        </w:tc>
      </w:tr>
    </w:tbl>
    <w:p/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山田 花子　3月28日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後任者（氏名・日付）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佐藤 太郎　3月28日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上司（氏名・日付）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鈴木 一郎　3月31日</w:t>
            </w:r>
          </w:p>
        </w:tc>
      </w:tr>
    </w:tbl>
    <w:p/>
    <w:p>
      <w:r>
        <w:br w:type="page"/>
      </w:r>
    </w:p>
    <w:p>
      <w:pPr>
        <w:pStyle w:val="Heading1"/>
        <w:spacing w:before="120" w:after="80"/>
      </w:pPr>
      <w:r>
        <w:rPr>
          <w:rFonts w:ascii="游ゴシック" w:hAnsi="游ゴシック" w:eastAsia="游ゴシック"/>
          <w:b/>
          <w:color w:val="D9381E"/>
          <w:sz w:val="32"/>
        </w:rPr>
        <w:t>引き継ぎ書（簡易版・A4 1枚）（記入例）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4A5060"/>
          <w:sz w:val="20"/>
        </w:rPr>
        <w:t>業務が1つだけのとき、時間がないときに使います。</w:t>
      </w:r>
    </w:p>
    <w:tbl>
      <w:tblPr>
        <w:tblStyle w:val="TableGrid"/>
        <w:tblLayout w:type="fixed"/>
        <w:tblLook w:firstColumn="1" w:firstRow="1" w:lastColumn="0" w:lastRow="0" w:noHBand="0" w:noVBand="1" w:val="04A0"/>
        <w:tblW w:w="14571" w:type="dxa"/>
      </w:tblPr>
      <w:tblGrid>
        <w:gridCol w:w="4080"/>
        <w:gridCol w:w="10490"/>
      </w:tblGrid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前任者 → 後任者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山田 花子 → 佐藤 太郎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作成日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3月27日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業務の名前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職員別の稼働率をCSVで出して部長へ送る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何のための業務か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月初の会議で、先月の稼働率を見るため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いつ・どのくらい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毎月1営業日の午前中。10分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手順（または手順書の場所）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操作マニュアル（URL）を見ながら操作する。5ステップ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判断の基準・気をつけること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期間は「先月」を選ぶ。職種は「看護」。数字が0の職員がいたら、退職者でないかを総務部長へ確認してから送る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いま進行中のこと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なし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関係する人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送り先：総務部長。数字の質問：ダッシュボードの管理者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資料・システムの場所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経営ダッシュボード（ブックマーク）。CSVの保存先は共有フォルダ「会議 ＞ 年月」</w:t>
            </w:r>
          </w:p>
        </w:tc>
      </w:tr>
      <w:tr>
        <w:tc>
          <w:tcPr>
            <w:tcW w:type="dxa" w:w="4080"/>
            <w:shd w:val="clear" w:color="auto" w:fill="F7F5F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困ったとき</w:t>
            </w:r>
          </w:p>
        </w:tc>
        <w:tc>
          <w:tcPr>
            <w:tcW w:type="dxa" w:w="10490"/>
          </w:tcPr>
          <w:p>
            <w:pPr>
              <w:spacing w:after="0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ログインできない → 情報システムの依頼フォーム</w:t>
            </w:r>
          </w:p>
        </w:tc>
      </w:tr>
    </w:tbl>
    <w:p/>
    <w:p>
      <w:pPr>
        <w:spacing w:after="120"/>
      </w:pPr>
      <w:r>
        <w:rPr>
          <w:rFonts w:ascii="游ゴシック" w:hAnsi="游ゴシック" w:eastAsia="游ゴシック"/>
          <w:b w:val="0"/>
          <w:color w:val="646978"/>
          <w:sz w:val="18"/>
        </w:rPr>
        <w:t>配布：ReQuill コラム「引き継ぎ書のフォーマット」。社内での利用・書き換えは自由です。</w:t>
      </w:r>
    </w:p>
    <w:sectPr w:rsidR="00FC693F" w:rsidRPr="0006063C" w:rsidSect="00034616">
      <w:pgSz w:w="16838" w:h="11906" w:orient="landscape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